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4527"/>
        <w:gridCol w:w="5044"/>
      </w:tblGrid>
      <w:tr w:rsidR="00C06D8D" w:rsidRPr="00E81AB1" w:rsidTr="00E27E9B">
        <w:trPr>
          <w:trHeight w:val="1261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8D" w:rsidRPr="00E27E9B" w:rsidRDefault="00C06D8D" w:rsidP="00E2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06D8D" w:rsidRPr="00E27E9B" w:rsidRDefault="00C06D8D" w:rsidP="00E2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на педагогическим советом</w:t>
            </w:r>
          </w:p>
          <w:p w:rsidR="00C06D8D" w:rsidRPr="00E27E9B" w:rsidRDefault="00C06D8D" w:rsidP="00E2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7E9B">
              <w:rPr>
                <w:rFonts w:ascii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hAnsi="Times New Roman"/>
                <w:sz w:val="24"/>
                <w:szCs w:val="24"/>
              </w:rPr>
              <w:t>10.06.2015</w:t>
            </w:r>
            <w:r w:rsidRPr="00E27E9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06D8D" w:rsidRPr="00E27E9B" w:rsidRDefault="00C06D8D" w:rsidP="00E2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8D" w:rsidRPr="00E27E9B" w:rsidRDefault="00C06D8D" w:rsidP="00E2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8D" w:rsidRPr="00E27E9B" w:rsidRDefault="00C06D8D" w:rsidP="00E2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06D8D" w:rsidRPr="00E27E9B" w:rsidRDefault="00C06D8D" w:rsidP="00E27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Директор МБОУ «Крестьянская СОШ»</w:t>
            </w:r>
          </w:p>
          <w:p w:rsidR="00C06D8D" w:rsidRPr="00E27E9B" w:rsidRDefault="00C06D8D" w:rsidP="00E27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___________________/Л.И. Ширыхалова</w:t>
            </w:r>
          </w:p>
          <w:p w:rsidR="00C06D8D" w:rsidRPr="00E27E9B" w:rsidRDefault="00C06D8D" w:rsidP="00E27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7E9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E27E9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11.06.2015</w:t>
            </w:r>
            <w:r w:rsidRPr="00E27E9B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C06D8D" w:rsidRPr="00E27E9B" w:rsidRDefault="00C06D8D" w:rsidP="00E2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D8D" w:rsidRPr="008764EB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D8D" w:rsidRDefault="00C06D8D" w:rsidP="0087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4EB">
        <w:rPr>
          <w:rFonts w:ascii="Times New Roman" w:hAnsi="Times New Roman"/>
          <w:b/>
          <w:sz w:val="24"/>
          <w:szCs w:val="24"/>
        </w:rPr>
        <w:t>РЕГЛАМЕНТ</w:t>
      </w:r>
    </w:p>
    <w:p w:rsidR="00C06D8D" w:rsidRDefault="00C06D8D" w:rsidP="00876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b/>
          <w:sz w:val="24"/>
          <w:szCs w:val="24"/>
        </w:rPr>
        <w:t xml:space="preserve">по работе учителей и школьников </w:t>
      </w:r>
      <w:r>
        <w:rPr>
          <w:rFonts w:ascii="Times New Roman" w:hAnsi="Times New Roman"/>
          <w:b/>
          <w:sz w:val="24"/>
          <w:szCs w:val="24"/>
        </w:rPr>
        <w:t>МБОУ</w:t>
      </w:r>
      <w:r w:rsidRPr="008764EB">
        <w:rPr>
          <w:rFonts w:ascii="Times New Roman" w:hAnsi="Times New Roman"/>
          <w:b/>
          <w:sz w:val="24"/>
          <w:szCs w:val="24"/>
        </w:rPr>
        <w:t xml:space="preserve"> «Крестьянская средняя общеобразовательная школа» с информационными ресурсами, несовместимыми с задачами обучения и воспитания, в сети Интернет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D8D" w:rsidRPr="008764EB" w:rsidRDefault="00C06D8D" w:rsidP="00876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4EB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1.1. 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1.2. Использование сети Интернет в образовательном учреждении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 должно быть направлено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1.3. 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ЕГЭ; тестирование; участие в Интернет-олимпиадах,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мультимедиа презентаций; электронная отчетность; другое.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1.4. На всех компьютерах, связанных с образовательным процессом должна быть установлена Программа Контентной Фильтрации. Этот программный комплекс исключает доступ учащихся к информационным ресурсам, несовместимым с задачами обучения и воспитания.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1.5. Система контроля безопасности контента осуществляет контроль за содержанием потоков информации, передаваемых из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 в Интернет и обратно, за содержанием корпоративной электронной почты, а также контроль за просматриваемой учителями и учениками информацией с целью предотвращения использования Интернета в личных целях.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1.6. Необходимость систем фильтрации диктуется тем, что Интернет - это источник информации, за которой никто не несет ответственности, и вероятность получения из него недостоверной, оскорбительной, пиратской или запрещенной по другим причинам информации весьма велика.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1.7. Должны быть приняты организационные меры (назначение ответственных лиц, режим доступа в компьютерный класс, доведение до сведения учащихся норм поведения в Сети, ответственности за противоправные действия и т.п.) и технические. К техническим мерам относится фильтрация трафика, и мониторинг действий учащихся.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1.8. 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</w:p>
    <w:p w:rsidR="00C06D8D" w:rsidRPr="008764EB" w:rsidRDefault="00C06D8D" w:rsidP="00876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4EB">
        <w:rPr>
          <w:rFonts w:ascii="Times New Roman" w:hAnsi="Times New Roman"/>
          <w:b/>
          <w:sz w:val="24"/>
          <w:szCs w:val="24"/>
        </w:rPr>
        <w:t xml:space="preserve">II. Политика использования сети Интернет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2.1.Использование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2.2. Руководитель образовательного учреждения (Директор Образовательного учреждения)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2.3. Непосредственное определение политики доступа в Интернет осуществляет Управляющий Совет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школа», состоящий из представителей педагогического коллектива, представителей родительской общественности, органов ученического са</w:t>
      </w:r>
      <w:r>
        <w:rPr>
          <w:rFonts w:ascii="Times New Roman" w:hAnsi="Times New Roman"/>
          <w:sz w:val="24"/>
          <w:szCs w:val="24"/>
        </w:rPr>
        <w:t>моу</w:t>
      </w:r>
      <w:r w:rsidRPr="008764EB">
        <w:rPr>
          <w:rFonts w:ascii="Times New Roman" w:hAnsi="Times New Roman"/>
          <w:sz w:val="24"/>
          <w:szCs w:val="24"/>
        </w:rPr>
        <w:t xml:space="preserve">правления. Управляющий Совет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>- принимает решение о разрешении/блокировании доступа к определенным ресурсами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социокультурных особенностей конкретного региона (приложение 1);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определяет характер и объем информации, публикуемой на Интернет- ресурсах Образовательного учреждения;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В</w:t>
      </w:r>
      <w:r w:rsidRPr="008764EB">
        <w:rPr>
          <w:rFonts w:ascii="Times New Roman" w:hAnsi="Times New Roman"/>
          <w:sz w:val="24"/>
          <w:szCs w:val="24"/>
        </w:rPr>
        <w:t xml:space="preserve">о время занятий контроль за использованием учащимися сети Интернет в соответствии с настоящим Регламентом осуществляет преподаватель, ведущий занятие. Преподаватель: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наблюдает за использованием компьютера и сети Интернет учащимися;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запрещает дальнейшую работу учащегося в сети Интернет в случае нарушения учащимися настоящего регламента и иных нормативных документов, регламентирующих использование сети Интернет в образовательном учреждении, в т.ч.: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>- ст</w:t>
      </w:r>
      <w:r>
        <w:rPr>
          <w:rFonts w:ascii="Times New Roman" w:hAnsi="Times New Roman"/>
          <w:sz w:val="24"/>
          <w:szCs w:val="24"/>
        </w:rPr>
        <w:t>13</w:t>
      </w:r>
      <w:r w:rsidRPr="008764EB">
        <w:rPr>
          <w:rFonts w:ascii="Times New Roman" w:hAnsi="Times New Roman"/>
          <w:sz w:val="24"/>
          <w:szCs w:val="24"/>
        </w:rPr>
        <w:t xml:space="preserve"> Федерального закона от 25.07.2011 №114-ФЗ «О противодействии экстремистской деятельности», согласно которой на территории РФ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РФ, производство, хранение или распространение экстремистских материалов является нарушением и влечет за собой ответственность.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>- ст. 14 Федерального закона от 24.07.1998 №124-ФЗ «Об основных гарантиях прав ребенка в Российской Федерации», согласно которой на территории РФ должны быть приняты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социальной нетерпимости, от рекламы алкогольной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 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Во время использования сети Интернет для свободной работы контроль за использованием сети Интернет осуществляет лицо, уполномоченное на то Управляющим Советом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 (далее - Уполномоченное лицо). Уполномоченное лицо: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контролирует объем трафика Образовательного учреждения в сети Интернет; - наблюдает за использованием компьютера и сети Интернет учащимися;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>- запрещает дальнейшую работу учащегося в сети Интернет в случае нарушения учащимся настоящего Регламента и иных нормативных документов, регламентирующих использование сети Интернет в образовательном учреждении;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 - "не допускает учащегося к работе в Интернете в предусмотренных настоящим Регламентом случаях;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принимает предусмотренные настоящим Регламентом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 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 </w:t>
      </w:r>
    </w:p>
    <w:p w:rsidR="00C06D8D" w:rsidRPr="001A042B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1A042B">
        <w:rPr>
          <w:rFonts w:ascii="Times New Roman" w:hAnsi="Times New Roman"/>
          <w:sz w:val="24"/>
          <w:szCs w:val="24"/>
        </w:rPr>
        <w:t>В связи с невозможностью технич</w:t>
      </w:r>
      <w:r w:rsidRPr="001A042B">
        <w:rPr>
          <w:rFonts w:ascii="Times New Roman" w:hAnsi="Times New Roman"/>
          <w:sz w:val="24"/>
          <w:szCs w:val="24"/>
        </w:rPr>
        <w:t>е</w:t>
      </w:r>
      <w:r w:rsidRPr="001A042B">
        <w:rPr>
          <w:rFonts w:ascii="Times New Roman" w:hAnsi="Times New Roman"/>
          <w:sz w:val="24"/>
          <w:szCs w:val="24"/>
        </w:rPr>
        <w:t>скими и программным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</w:t>
      </w:r>
      <w:r w:rsidRPr="004E2F56">
        <w:rPr>
          <w:sz w:val="28"/>
          <w:szCs w:val="28"/>
        </w:rPr>
        <w:t xml:space="preserve"> </w:t>
      </w:r>
      <w:r w:rsidRPr="001A042B">
        <w:rPr>
          <w:rFonts w:ascii="Times New Roman" w:hAnsi="Times New Roman"/>
          <w:sz w:val="24"/>
          <w:szCs w:val="24"/>
        </w:rPr>
        <w:t xml:space="preserve">Образовательное учреждение несет ответственность за случайный доступ к подобной информации, размещенной не на Интернет-ресурсах Образовательного учреждения. </w:t>
      </w:r>
    </w:p>
    <w:bookmarkEnd w:id="0"/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2.6. Принятие решения о политике доступа к ресурсам/группам ресурсов сети Интернет принимается Управляющим Советом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 самостоятельно либо с привлечением внешних экспертов, в качестве которых могут привлекаться: - преподаватели Образовательного учреждения и других образовательных учреждений; - Лица, имеющие специальные знания либо опыт работы в рассматриваемой области; - представители органов управления образованием. При принятии решения Управляющий Совет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</w:t>
      </w:r>
      <w:r>
        <w:rPr>
          <w:rFonts w:ascii="Times New Roman" w:hAnsi="Times New Roman"/>
          <w:sz w:val="24"/>
          <w:szCs w:val="24"/>
        </w:rPr>
        <w:t>кола», эксперты руководствуются: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законодательством Российской Федерации;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-специальными познаниями, в том числе полученными в результате профессиональной деятельности по рассматриваемой тематике;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интересами учащихся, целями образовательного процесса;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рекомендациями профильных органов и организаций в сфере классификации ресурсов сети Интернет.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2.7. Отнесение определенных категорий и/или ресурсов в соответствующие группы, доступ к которым регулируется техническими средствами и программным обеспечением контекстного технического ограничения доступа к информации, осуществляется лицом, уполномоченным Директором Образовательного учреждения по представлению Управляющего Совета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школа». 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2.8. При работе в сети Интернет учащиеся, педагоги обязаны соблюдать: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EB">
        <w:rPr>
          <w:rFonts w:ascii="Times New Roman" w:hAnsi="Times New Roman"/>
          <w:sz w:val="24"/>
          <w:szCs w:val="24"/>
        </w:rPr>
        <w:t xml:space="preserve">ст. 13 Федерального закона от 25.07.2011 №114-ФЗ «О противодействии экстремистской деятельности», согласно которой на территории РФ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РФ, производство, хранение или распространение экстремистских материалов является нарушением и влечет за собой ответственность.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ст. 14 Федерального закона от 24.07.1998 №124-ФЗ «Об основных гарантиях прав ребенка в Российской Федерации», согласно которой на территории РФ должны быть приняты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социальной нетерпимости, от рекламы алкогольной продукции, аудио- и видеопродукции, пропагандирующей насилие и жестокость, порнографию, наркоманию, токсикоманию, антиобщественное поведение.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2.9. При работе в сети Интернет учащимся, педагогам запрещается: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осуществлять любые сделки через Интернет;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осуществлять загрузки файлов на компьютеры без разрешения уполномоченного лица;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распространять оскорбительную, не соответствующую действительности, порочащую других лиц информацию, угрозы;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доступ к сайтам, содержащим информацию сомнительного содержания и противоречащую общепринятой эпике; - работать с объемными ресурсами (video, audio, chat, игры и др.) без согласования с Уполномоченным лицом;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вносить какие-либо изменения в программное обеспечение, установленное на компьютерах, а также производить запись на жесткий диск, перегружать компьютер без согласования с Уполномоченным лицом;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2.10. При работе в сети Интернет учащимся, педагогам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2.11. Уполномоченное лицо проверяет, является ли данный учащийся допущенным до самостоятельной работы в сети Интернет.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2.12.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 Уполномоченное лицо: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принять сообщение лица, работающего в сети Интернет;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довести информацию до сведения Управляющего Совета </w:t>
      </w:r>
      <w:r>
        <w:rPr>
          <w:rFonts w:ascii="Times New Roman" w:hAnsi="Times New Roman"/>
          <w:sz w:val="24"/>
          <w:szCs w:val="24"/>
        </w:rPr>
        <w:t>МБОУ</w:t>
      </w:r>
      <w:r w:rsidRPr="008764EB">
        <w:rPr>
          <w:rFonts w:ascii="Times New Roman" w:hAnsi="Times New Roman"/>
          <w:sz w:val="24"/>
          <w:szCs w:val="24"/>
        </w:rPr>
        <w:t xml:space="preserve"> «Крестьянская средняя общеобразовательная школа» для оценки ресурса и принятия решения по политике доступа к нему в соответствии с п.2.3. настоящих Правил;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 Передаваемая информация должна содержать: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Интернет-адрес (URL) ресурса;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 </w:t>
      </w:r>
    </w:p>
    <w:p w:rsidR="00C06D8D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 xml:space="preserve">- Дату и время обнаружения; </w:t>
      </w:r>
    </w:p>
    <w:p w:rsidR="00C06D8D" w:rsidRPr="008764EB" w:rsidRDefault="00C06D8D" w:rsidP="008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4EB">
        <w:rPr>
          <w:rFonts w:ascii="Times New Roman" w:hAnsi="Times New Roman"/>
          <w:sz w:val="24"/>
          <w:szCs w:val="24"/>
        </w:rPr>
        <w:t>- Информацию обустановленных в Образовательном учреждении технических средств ограничения доступа к информации.</w:t>
      </w:r>
    </w:p>
    <w:sectPr w:rsidR="00C06D8D" w:rsidRPr="008764EB" w:rsidSect="00A5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EB"/>
    <w:rsid w:val="00106966"/>
    <w:rsid w:val="001A042B"/>
    <w:rsid w:val="004E2F56"/>
    <w:rsid w:val="004E3F79"/>
    <w:rsid w:val="00520EED"/>
    <w:rsid w:val="006A77D0"/>
    <w:rsid w:val="008764EB"/>
    <w:rsid w:val="009838A1"/>
    <w:rsid w:val="00A50D9D"/>
    <w:rsid w:val="00C06D8D"/>
    <w:rsid w:val="00CA70AD"/>
    <w:rsid w:val="00E27E9B"/>
    <w:rsid w:val="00E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2106</Words>
  <Characters>12006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Т.А.</dc:creator>
  <cp:keywords/>
  <dc:description/>
  <cp:lastModifiedBy>User</cp:lastModifiedBy>
  <cp:revision>5</cp:revision>
  <cp:lastPrinted>2015-06-11T06:15:00Z</cp:lastPrinted>
  <dcterms:created xsi:type="dcterms:W3CDTF">2015-06-10T10:42:00Z</dcterms:created>
  <dcterms:modified xsi:type="dcterms:W3CDTF">2015-06-11T06:16:00Z</dcterms:modified>
</cp:coreProperties>
</file>